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90" w:rsidRDefault="00261890" w:rsidP="00261890">
      <w:pPr>
        <w:pageBreakBefore/>
        <w:ind w:left="4678" w:right="-315"/>
        <w:jc w:val="both"/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261890" w:rsidRDefault="00261890" w:rsidP="00261890">
      <w:pPr>
        <w:ind w:left="4678" w:right="-31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приказом Министерства образования и молодежной политики Свердловской области</w:t>
      </w:r>
    </w:p>
    <w:p w:rsidR="00261890" w:rsidRDefault="00261890" w:rsidP="00261890">
      <w:pPr>
        <w:ind w:left="4678" w:right="-31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21.05.2021 № 513-Д</w:t>
      </w:r>
    </w:p>
    <w:p w:rsidR="00261890" w:rsidRDefault="00261890" w:rsidP="00261890">
      <w:pPr>
        <w:ind w:left="4678" w:right="-34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обеспечении проведения государственной итоговой аттестации по образовательным программам среднего общего образования, единого государственного экзамена на территории Свердловской области </w:t>
      </w:r>
    </w:p>
    <w:p w:rsidR="00261890" w:rsidRDefault="00261890" w:rsidP="00261890">
      <w:pPr>
        <w:ind w:left="4678" w:right="-31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2021 году»</w:t>
      </w:r>
    </w:p>
    <w:p w:rsidR="00261890" w:rsidRDefault="00261890" w:rsidP="00261890">
      <w:pPr>
        <w:ind w:left="10206" w:right="-315"/>
        <w:rPr>
          <w:rFonts w:ascii="Liberation Serif" w:hAnsi="Liberation Serif" w:cs="Liberation Serif"/>
          <w:sz w:val="28"/>
          <w:szCs w:val="28"/>
        </w:rPr>
      </w:pPr>
    </w:p>
    <w:p w:rsidR="00261890" w:rsidRDefault="00261890" w:rsidP="00261890">
      <w:pPr>
        <w:ind w:left="5398" w:right="-315"/>
        <w:rPr>
          <w:rFonts w:ascii="Liberation Serif" w:hAnsi="Liberation Serif" w:cs="Liberation Serif"/>
          <w:sz w:val="28"/>
          <w:szCs w:val="28"/>
        </w:rPr>
      </w:pPr>
    </w:p>
    <w:p w:rsidR="00261890" w:rsidRDefault="00261890" w:rsidP="00261890">
      <w:pPr>
        <w:ind w:right="-315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261890" w:rsidRDefault="00261890" w:rsidP="00261890">
      <w:pPr>
        <w:ind w:right="-315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обработки экзаменационных материалов, места и сроки ознакомления участников единого государственного экзамена </w:t>
      </w: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с результатами экзаменов на территории Свердловской области в 2021 году</w:t>
      </w:r>
    </w:p>
    <w:p w:rsidR="00261890" w:rsidRDefault="00261890" w:rsidP="00261890">
      <w:pPr>
        <w:ind w:right="-315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4771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906"/>
        <w:gridCol w:w="2410"/>
        <w:gridCol w:w="3544"/>
      </w:tblGrid>
      <w:tr w:rsidR="00FA36E7" w:rsidTr="00FA36E7">
        <w:trPr>
          <w:trHeight w:val="1947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Экзамен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Дата экзамена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Официальный день объявления результатов ЕГЭ на региональном уровне </w:t>
            </w:r>
          </w:p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(не позднее указанной даты)*</w:t>
            </w:r>
          </w:p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месту обучения (для выпускников ОО),</w:t>
            </w:r>
          </w:p>
          <w:p w:rsidR="00FA36E7" w:rsidRDefault="00FA36E7" w:rsidP="00611A3E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2) по месту сдачи экзаменов, сайт 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ege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midural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(для ВПЛ, обучающихся СПО)</w:t>
            </w:r>
          </w:p>
        </w:tc>
      </w:tr>
    </w:tbl>
    <w:p w:rsidR="00261890" w:rsidRDefault="00261890" w:rsidP="00261890">
      <w:pPr>
        <w:ind w:right="-315"/>
        <w:jc w:val="center"/>
        <w:rPr>
          <w:rFonts w:ascii="Liberation Serif" w:hAnsi="Liberation Serif" w:cs="Liberation Serif"/>
          <w:bCs/>
          <w:sz w:val="2"/>
          <w:szCs w:val="2"/>
        </w:rPr>
      </w:pPr>
    </w:p>
    <w:tbl>
      <w:tblPr>
        <w:tblW w:w="4771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906"/>
        <w:gridCol w:w="2410"/>
        <w:gridCol w:w="3544"/>
      </w:tblGrid>
      <w:tr w:rsidR="00FA36E7" w:rsidTr="00FA36E7">
        <w:trPr>
          <w:trHeight w:val="243"/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География, литература, химия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июня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июня (ср)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 (профильный уровень)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июня (ср)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 июня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 июня (ср)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Иностранные языки </w:t>
            </w:r>
          </w:p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(за исключением раздела «Говорение»)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(ср)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 (раздел «Говорение»)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 (раздел «Говорение»)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 и ИКТ (КЕГЭ)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июня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 и ИКТ (КЕГЭ)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 июня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география, литература, иностранные языки (раздел «Говорение»), биология, история, 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июля (ср)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Резерв: обществознание, химия, физика, иностранные языки </w:t>
            </w:r>
          </w:p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(за исключением раздела </w:t>
            </w:r>
            <w:r>
              <w:rPr>
                <w:rFonts w:ascii="Liberation Serif" w:hAnsi="Liberation Serif" w:cs="Liberation Serif"/>
              </w:rPr>
              <w:lastRenderedPageBreak/>
              <w:t>«Говорение»), математика П, информатика и ИКТ (КЕГЭ)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июля (ср)</w:t>
            </w:r>
          </w:p>
        </w:tc>
      </w:tr>
      <w:tr w:rsidR="00FA36E7" w:rsidTr="00FA36E7">
        <w:trPr>
          <w:trHeight w:val="24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36E7" w:rsidRDefault="00FA36E7" w:rsidP="00FA36E7">
            <w:pPr>
              <w:pStyle w:val="a3"/>
              <w:numPr>
                <w:ilvl w:val="0"/>
                <w:numId w:val="1"/>
              </w:numPr>
              <w:ind w:left="170" w:firstLine="0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Резерв: по всем учебным предметам</w:t>
            </w:r>
          </w:p>
          <w:p w:rsidR="00FA36E7" w:rsidRDefault="00FA36E7" w:rsidP="00611A3E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6E7" w:rsidRDefault="00FA36E7" w:rsidP="00611A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июля (ср)</w:t>
            </w:r>
          </w:p>
        </w:tc>
      </w:tr>
    </w:tbl>
    <w:p w:rsidR="00261890" w:rsidRDefault="00261890" w:rsidP="00261890">
      <w:pPr>
        <w:ind w:right="-2"/>
        <w:jc w:val="center"/>
        <w:rPr>
          <w:rFonts w:ascii="Liberation Serif" w:hAnsi="Liberation Serif" w:cs="Liberation Serif"/>
          <w:sz w:val="22"/>
          <w:szCs w:val="22"/>
        </w:rPr>
      </w:pPr>
    </w:p>
    <w:p w:rsidR="00261890" w:rsidRDefault="00261890" w:rsidP="00261890">
      <w:pPr>
        <w:ind w:right="-284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Список используемых сокращений:</w:t>
      </w:r>
    </w:p>
    <w:p w:rsidR="00261890" w:rsidRDefault="00261890" w:rsidP="00261890">
      <w:pPr>
        <w:ind w:right="-284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ЕГЭ – единый государственный экзамен;</w:t>
      </w:r>
    </w:p>
    <w:p w:rsidR="00261890" w:rsidRDefault="00261890" w:rsidP="00261890">
      <w:pPr>
        <w:ind w:right="-284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ГЭК – Государственная экзаменационная комиссия Свердловской области;</w:t>
      </w:r>
    </w:p>
    <w:p w:rsidR="00261890" w:rsidRDefault="00261890" w:rsidP="00261890">
      <w:pPr>
        <w:ind w:right="-284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СПО –среднее профессиональное образование;</w:t>
      </w:r>
    </w:p>
    <w:p w:rsidR="00261890" w:rsidRDefault="00261890" w:rsidP="00261890">
      <w:r>
        <w:rPr>
          <w:rFonts w:ascii="Liberation Serif" w:hAnsi="Liberation Serif" w:cs="Liberation Serif"/>
          <w:sz w:val="22"/>
          <w:szCs w:val="22"/>
        </w:rPr>
        <w:t>ВПЛ – выпускники прошлых лет.</w:t>
      </w:r>
    </w:p>
    <w:sectPr w:rsidR="00261890" w:rsidSect="00261890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B00E0"/>
    <w:multiLevelType w:val="multilevel"/>
    <w:tmpl w:val="7D7A150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90"/>
    <w:rsid w:val="00261890"/>
    <w:rsid w:val="005A3855"/>
    <w:rsid w:val="008A1CCF"/>
    <w:rsid w:val="00F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3CA85-9767-4B57-8E90-551613B4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618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6189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logrus</dc:creator>
  <cp:lastModifiedBy>Учитель</cp:lastModifiedBy>
  <cp:revision>3</cp:revision>
  <cp:lastPrinted>2021-05-28T04:05:00Z</cp:lastPrinted>
  <dcterms:created xsi:type="dcterms:W3CDTF">2021-05-27T18:58:00Z</dcterms:created>
  <dcterms:modified xsi:type="dcterms:W3CDTF">2021-05-28T08:24:00Z</dcterms:modified>
</cp:coreProperties>
</file>